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718165964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FF1BEA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522ED1FB" w:rsidR="008C14B4" w:rsidRDefault="008C14B4" w:rsidP="0052471C">
      <w:r>
        <w:t>DATE:</w:t>
      </w:r>
      <w:r>
        <w:tab/>
      </w:r>
      <w:r>
        <w:tab/>
      </w:r>
      <w:r w:rsidR="00C24103">
        <w:t>Ju</w:t>
      </w:r>
      <w:r w:rsidR="00F11CCE">
        <w:t>ly</w:t>
      </w:r>
      <w:r w:rsidR="00331ADE">
        <w:t xml:space="preserve"> </w:t>
      </w:r>
      <w:r w:rsidR="00F11CCE">
        <w:t>7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1B49FFD" w14:textId="77777777" w:rsidR="000F3FEB" w:rsidRDefault="008C14B4" w:rsidP="000F3FEB">
      <w:pPr>
        <w:numPr>
          <w:ilvl w:val="0"/>
          <w:numId w:val="3"/>
        </w:numPr>
      </w:pPr>
      <w:r>
        <w:tab/>
        <w:t>Public Commen</w:t>
      </w:r>
      <w:r w:rsidR="000F3FEB">
        <w:t>ts</w:t>
      </w:r>
    </w:p>
    <w:p w14:paraId="2614BC47" w14:textId="47E943D4" w:rsidR="000F3FEB" w:rsidRDefault="008C14B4" w:rsidP="002131DD">
      <w:pPr>
        <w:numPr>
          <w:ilvl w:val="0"/>
          <w:numId w:val="3"/>
        </w:numPr>
      </w:pPr>
      <w:r>
        <w:t xml:space="preserve">    </w:t>
      </w:r>
      <w:r w:rsidR="000F3FEB">
        <w:t xml:space="preserve">  Approval of </w:t>
      </w:r>
      <w:r w:rsidR="00F11CCE">
        <w:t>June 2</w:t>
      </w:r>
      <w:r w:rsidR="000F3FEB">
        <w:t>, 2022, Minutes</w:t>
      </w:r>
    </w:p>
    <w:p w14:paraId="54AEF53B" w14:textId="0E02C6B8" w:rsidR="00C24103" w:rsidRDefault="000F3FEB" w:rsidP="002131DD">
      <w:pPr>
        <w:numPr>
          <w:ilvl w:val="0"/>
          <w:numId w:val="3"/>
        </w:numPr>
      </w:pPr>
      <w:r>
        <w:t xml:space="preserve">      </w:t>
      </w:r>
      <w:r w:rsidR="00F11CCE">
        <w:t xml:space="preserve">Annual Actuary Report </w:t>
      </w:r>
      <w:r w:rsidR="00E9005C">
        <w:t>-</w:t>
      </w:r>
      <w:r w:rsidR="00F11CCE">
        <w:t xml:space="preserve"> Jim Hurley</w:t>
      </w:r>
      <w:r w:rsidR="00E9005C">
        <w:t xml:space="preserve"> </w:t>
      </w:r>
      <w:r w:rsidR="00F11CCE">
        <w:t>- Willis Towers Watson</w:t>
      </w:r>
      <w:r>
        <w:t xml:space="preserve">              </w:t>
      </w:r>
    </w:p>
    <w:p w14:paraId="3916B7E0" w14:textId="3CD49027" w:rsidR="007C3565" w:rsidRDefault="007C3565" w:rsidP="000F3FEB">
      <w:pPr>
        <w:numPr>
          <w:ilvl w:val="0"/>
          <w:numId w:val="3"/>
        </w:numPr>
      </w:pPr>
      <w:r>
        <w:t xml:space="preserve">      </w:t>
      </w:r>
      <w:r w:rsidR="00F11CCE">
        <w:t xml:space="preserve">Compensation Committee Report – </w:t>
      </w:r>
      <w:r w:rsidR="000A1AF6">
        <w:t xml:space="preserve">Evaluation of </w:t>
      </w:r>
      <w:r w:rsidR="00E9005C">
        <w:t xml:space="preserve">Unclassified </w:t>
      </w:r>
      <w:r w:rsidR="00F11CCE">
        <w:t>Executive Staff</w:t>
      </w:r>
    </w:p>
    <w:p w14:paraId="5648F41E" w14:textId="055C014B" w:rsidR="008C14B4" w:rsidRPr="00331ADE" w:rsidRDefault="005A34F9" w:rsidP="000F3FEB">
      <w:pPr>
        <w:numPr>
          <w:ilvl w:val="0"/>
          <w:numId w:val="3"/>
        </w:numPr>
        <w:rPr>
          <w:color w:val="auto"/>
          <w:szCs w:val="24"/>
        </w:rPr>
      </w:pPr>
      <w:r w:rsidRPr="001B54AA">
        <w:t xml:space="preserve">      </w:t>
      </w:r>
      <w:r w:rsidR="008C14B4" w:rsidRPr="00331ADE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0F3FEB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6ECA1CB5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num w:numId="1" w16cid:durableId="216358721">
    <w:abstractNumId w:val="3"/>
  </w:num>
  <w:num w:numId="2" w16cid:durableId="1352603993">
    <w:abstractNumId w:val="1"/>
  </w:num>
  <w:num w:numId="3" w16cid:durableId="1551108617">
    <w:abstractNumId w:val="0"/>
  </w:num>
  <w:num w:numId="4" w16cid:durableId="115831027">
    <w:abstractNumId w:val="2"/>
  </w:num>
  <w:num w:numId="5" w16cid:durableId="802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1AF6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0F3FEB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4103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005C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1CCE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1BEA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1045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2022-07-01T12:33:00Z</dcterms:created>
  <dcterms:modified xsi:type="dcterms:W3CDTF">2022-07-01T12:33:00Z</dcterms:modified>
</cp:coreProperties>
</file>